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A3267" w14:textId="77777777" w:rsidR="00DE31EB" w:rsidRDefault="001E3099">
      <w:pPr>
        <w:widowControl w:val="0"/>
        <w:numPr>
          <w:ilvl w:val="0"/>
          <w:numId w:val="7"/>
        </w:numPr>
        <w:spacing w:before="0" w:after="0" w:line="276" w:lineRule="auto"/>
        <w:ind w:left="709" w:hanging="709"/>
        <w:rPr>
          <w:b/>
        </w:rPr>
      </w:pPr>
      <w:r>
        <w:rPr>
          <w:b/>
        </w:rPr>
        <w:t xml:space="preserve">DISPOSIÇÕES GERAIS </w:t>
      </w:r>
    </w:p>
    <w:p w14:paraId="069C8DEF" w14:textId="77777777" w:rsidR="00DE31EB" w:rsidRDefault="00DE31EB">
      <w:pPr>
        <w:widowControl w:val="0"/>
        <w:spacing w:before="0" w:after="0" w:line="276" w:lineRule="auto"/>
        <w:ind w:left="709" w:firstLine="0"/>
        <w:rPr>
          <w:b/>
        </w:rPr>
      </w:pPr>
    </w:p>
    <w:p w14:paraId="3EFDCEAF" w14:textId="77777777" w:rsidR="00DE31EB" w:rsidRDefault="001E3099">
      <w:pPr>
        <w:spacing w:line="276" w:lineRule="auto"/>
      </w:pPr>
      <w:r>
        <w:t>O VERIFICADOR INDEPENDENTE constitui-se em pessoa jurídica de direito privado que comprove total independência e imparcialidade face à CONCESSIONÁRIA e ao PODER CONCEDENTE.</w:t>
      </w:r>
    </w:p>
    <w:p w14:paraId="29EEE6A4" w14:textId="77777777" w:rsidR="00DE31EB" w:rsidRDefault="001E3099">
      <w:pPr>
        <w:spacing w:line="276" w:lineRule="auto"/>
      </w:pPr>
      <w:r>
        <w:t xml:space="preserve">O VERIFICADOR INDEPENDENTE será selecionado e contratado, no prazo de até 6 (seis) </w:t>
      </w:r>
      <w:r>
        <w:t>meses da AUTORIZAÇÃO PARA INÍCIO DA OPERAÇÃO, pelo PODER CONCEDENTE, a quem competirá arcar, integralmente, com os respectivos custos da contratação.</w:t>
      </w:r>
    </w:p>
    <w:p w14:paraId="4D12FDF7" w14:textId="77777777" w:rsidR="00DE31EB" w:rsidRDefault="001E3099">
      <w:pPr>
        <w:spacing w:line="276" w:lineRule="auto"/>
      </w:pPr>
      <w:r>
        <w:t>O VERIFICADOR INDEPENDENTE será responsável por auxiliar o PODER CONCEDENTE na fiscalização do CONTRATO du</w:t>
      </w:r>
      <w:r>
        <w:t>rante todas as suas etapas e mensuração do desempenho da CONCESSIONÁRIA, dentre outras contribuições dispostas a seguir.</w:t>
      </w:r>
    </w:p>
    <w:p w14:paraId="6CA5C525" w14:textId="77777777" w:rsidR="00DE31EB" w:rsidRDefault="001E3099">
      <w:pPr>
        <w:spacing w:line="276" w:lineRule="auto"/>
      </w:pPr>
      <w:r>
        <w:t>O VERIFICADOR INDEPENDENTE deverá ser pessoa jurídica com notória especialização na aferição de qualidade na prestação de serviços, ass</w:t>
      </w:r>
      <w:r>
        <w:t>im considerada como a experiência comprovada em (I) verificação de indicadores, ou (II) implantação e gerenciamento de indicadores</w:t>
      </w:r>
    </w:p>
    <w:p w14:paraId="2E89032B" w14:textId="77777777" w:rsidR="00DE31EB" w:rsidRDefault="001E3099">
      <w:pPr>
        <w:spacing w:line="276" w:lineRule="auto"/>
      </w:pPr>
      <w:r>
        <w:t xml:space="preserve">O trabalho do VERIFICADOR INDEPENDENTE deverá ser desenvolvido em parceria com o órgão de fiscalização designado no CONTRATO </w:t>
      </w:r>
      <w:r>
        <w:t>e o PODER CONCEDENTE, promovendo a integração das equipes de modo imparcial.</w:t>
      </w:r>
    </w:p>
    <w:p w14:paraId="594B63A8" w14:textId="77777777" w:rsidR="00DE31EB" w:rsidRDefault="001E3099">
      <w:pPr>
        <w:spacing w:line="276" w:lineRule="auto"/>
      </w:pPr>
      <w:r>
        <w:t>A atuação do VERIFICADOR INDEPENDENTE iniciará desde a AUTORIZAÇÃO PARA INÍCIO DA OPERAÇÃO e perdurará até o final do CONTRATO.</w:t>
      </w:r>
    </w:p>
    <w:p w14:paraId="3C3B1878" w14:textId="77777777" w:rsidR="00DE31EB" w:rsidRDefault="001E3099">
      <w:pPr>
        <w:spacing w:line="276" w:lineRule="auto"/>
      </w:pPr>
      <w:r>
        <w:t>O VERIFICADOR INDEPENDENTE gozará de total independ</w:t>
      </w:r>
      <w:r>
        <w:t>ência técnica para realização dos serviços contratados, sendo que eventuais discordâncias quanto ao conteúdo do seu trabalho não ensejarão à aplicação de quaisquer penalidades, atrasos ou descontos sobre sua remuneração.</w:t>
      </w:r>
    </w:p>
    <w:p w14:paraId="422697C6" w14:textId="77777777" w:rsidR="00DE31EB" w:rsidRDefault="001E3099">
      <w:pPr>
        <w:spacing w:line="276" w:lineRule="auto"/>
      </w:pPr>
      <w:r>
        <w:t>A contratação do VERIFICADOR INDEPE</w:t>
      </w:r>
      <w:r>
        <w:t>NDENTE deverá observar as diretrizes indicadas no corpo deste ANEXO.</w:t>
      </w:r>
    </w:p>
    <w:p w14:paraId="5D995B26" w14:textId="77777777" w:rsidR="00DE31EB" w:rsidRDefault="001E3099">
      <w:pPr>
        <w:widowControl w:val="0"/>
        <w:numPr>
          <w:ilvl w:val="0"/>
          <w:numId w:val="7"/>
        </w:numPr>
        <w:spacing w:before="0" w:line="276" w:lineRule="auto"/>
        <w:ind w:left="709" w:hanging="709"/>
        <w:rPr>
          <w:b/>
        </w:rPr>
      </w:pPr>
      <w:r>
        <w:rPr>
          <w:b/>
        </w:rPr>
        <w:t>CONTRATAÇÃO DO VERIFICADOR INDEPENDENTE</w:t>
      </w:r>
    </w:p>
    <w:p w14:paraId="5F4AA0F0" w14:textId="77777777" w:rsidR="00DE31EB" w:rsidRDefault="001E3099">
      <w:pPr>
        <w:spacing w:line="276" w:lineRule="auto"/>
      </w:pPr>
      <w:r>
        <w:t>O PODER CONCEDENTE, nos termos da Lei Federal nº 13.303/2016 e do REGULAMENTO INTERNO DE LICITAÇÕES, CONTRATOS E CONVÊNIOS DACOMPANHIA PERNAMBUCANA</w:t>
      </w:r>
      <w:r>
        <w:t xml:space="preserve"> DE SANEAMENTO – COMPESA, deverá realizar procedimento licitatório para a contratação de empresa especializada para a prestação de serviços de verificação independente do desempenho, remuneração e demais obrigações assumidas pela CONCESSIONÁRIA no âmbito d</w:t>
      </w:r>
      <w:r>
        <w:t xml:space="preserve">o CONTRATO, estruturados em etapas da seguinte forma: </w:t>
      </w:r>
    </w:p>
    <w:p w14:paraId="4D0CF2C0" w14:textId="77777777" w:rsidR="00DE31EB" w:rsidRDefault="001E3099">
      <w:pPr>
        <w:widowControl w:val="0"/>
        <w:numPr>
          <w:ilvl w:val="0"/>
          <w:numId w:val="13"/>
        </w:numPr>
        <w:spacing w:before="0" w:line="276" w:lineRule="auto"/>
        <w:ind w:left="709" w:hanging="709"/>
      </w:pPr>
      <w:r>
        <w:rPr>
          <w:b/>
        </w:rPr>
        <w:t>PLANEJAMENTO</w:t>
      </w:r>
      <w:r>
        <w:t>: etapa inicial dos trabalhos, cujo objetivo é estruturar as bases do projeto, estabelecer as diretrizes para a execução dos serviços, equalizar conceitos e práticas, além de promover total</w:t>
      </w:r>
      <w:r>
        <w:t xml:space="preserve"> integração entre as equipes de trabalho das PARTES;</w:t>
      </w:r>
    </w:p>
    <w:p w14:paraId="04C9883F" w14:textId="77777777" w:rsidR="00DE31EB" w:rsidRDefault="001E3099">
      <w:pPr>
        <w:widowControl w:val="0"/>
        <w:numPr>
          <w:ilvl w:val="0"/>
          <w:numId w:val="13"/>
        </w:numPr>
        <w:spacing w:line="276" w:lineRule="auto"/>
        <w:ind w:left="709" w:hanging="709"/>
      </w:pPr>
      <w:r>
        <w:rPr>
          <w:b/>
        </w:rPr>
        <w:lastRenderedPageBreak/>
        <w:t>ESTRUTURAÇÃO</w:t>
      </w:r>
      <w:r>
        <w:t>: são aqueles serviços que exigem intenso esforço no início da CONCESSÃO e, uma vez estruturados, demandam esforços mais pontuais para manutenção da sua funcionalidade, entre os quais, mas se</w:t>
      </w:r>
      <w:r>
        <w:t>m limitação:</w:t>
      </w:r>
    </w:p>
    <w:p w14:paraId="427C79DB" w14:textId="77777777" w:rsidR="00DE31EB" w:rsidRDefault="001E3099">
      <w:pPr>
        <w:widowControl w:val="0"/>
        <w:numPr>
          <w:ilvl w:val="0"/>
          <w:numId w:val="14"/>
        </w:numPr>
        <w:spacing w:before="0" w:after="0" w:line="276" w:lineRule="auto"/>
        <w:ind w:left="1418" w:hanging="567"/>
      </w:pPr>
      <w:r>
        <w:t>A análise do sistema de coleta e cálculo dos INDICADORES DE DESEMPENHO; e</w:t>
      </w:r>
    </w:p>
    <w:p w14:paraId="3C5B9D67" w14:textId="77777777" w:rsidR="00DE31EB" w:rsidRDefault="001E3099">
      <w:pPr>
        <w:widowControl w:val="0"/>
        <w:numPr>
          <w:ilvl w:val="0"/>
          <w:numId w:val="14"/>
        </w:numPr>
        <w:spacing w:before="240" w:after="0" w:line="276" w:lineRule="auto"/>
        <w:ind w:left="1418" w:hanging="567"/>
      </w:pPr>
      <w:r>
        <w:t>Elaborar, acompanhar e revisar o mapeamento funcional dos INDICADORES DE DESEMPENHO.</w:t>
      </w:r>
    </w:p>
    <w:p w14:paraId="21B23FE7" w14:textId="77777777" w:rsidR="00DE31EB" w:rsidRDefault="001E3099">
      <w:pPr>
        <w:widowControl w:val="0"/>
        <w:numPr>
          <w:ilvl w:val="0"/>
          <w:numId w:val="13"/>
        </w:numPr>
        <w:spacing w:before="240" w:after="0" w:line="276" w:lineRule="auto"/>
        <w:ind w:hanging="709"/>
      </w:pPr>
      <w:r>
        <w:rPr>
          <w:b/>
        </w:rPr>
        <w:t>GESTÃO</w:t>
      </w:r>
      <w:r>
        <w:t>: são aqueles serviços que compõem as atividades de gerenciamento da rotina da CONCESSÃO e que serão executadas durante todo o período da CONCESSÃO, entre os quais, mas sem limitação:</w:t>
      </w:r>
    </w:p>
    <w:p w14:paraId="4E4A3F55" w14:textId="77777777" w:rsidR="00DE31EB" w:rsidRDefault="001E3099">
      <w:pPr>
        <w:widowControl w:val="0"/>
        <w:numPr>
          <w:ilvl w:val="0"/>
          <w:numId w:val="1"/>
        </w:numPr>
        <w:spacing w:before="240" w:after="0" w:line="276" w:lineRule="auto"/>
        <w:ind w:left="1276" w:hanging="425"/>
      </w:pPr>
      <w:r>
        <w:t>O acompanhamento do desempenho da CONCESSIONÁRIA em relação às obrigaçõe</w:t>
      </w:r>
      <w:r>
        <w:t>s, indicadores e metas definidos no CONTRATO e EDITAL, incluindo todos os ANEXOS; e</w:t>
      </w:r>
    </w:p>
    <w:p w14:paraId="116C857C" w14:textId="77777777" w:rsidR="00DE31EB" w:rsidRDefault="001E3099">
      <w:pPr>
        <w:widowControl w:val="0"/>
        <w:numPr>
          <w:ilvl w:val="0"/>
          <w:numId w:val="1"/>
        </w:numPr>
        <w:spacing w:before="240" w:after="0" w:line="276" w:lineRule="auto"/>
        <w:ind w:left="1276" w:hanging="425"/>
      </w:pPr>
      <w:r>
        <w:t>O Fornecimento de relatórios com o histórico de desempenho da CONCESSIONÁRIA na periodicidade acordada</w:t>
      </w:r>
    </w:p>
    <w:p w14:paraId="0B49A537" w14:textId="77777777" w:rsidR="00DE31EB" w:rsidRDefault="001E3099">
      <w:pPr>
        <w:widowControl w:val="0"/>
        <w:numPr>
          <w:ilvl w:val="0"/>
          <w:numId w:val="13"/>
        </w:numPr>
        <w:spacing w:before="240" w:after="0" w:line="276" w:lineRule="auto"/>
        <w:ind w:hanging="709"/>
      </w:pPr>
      <w:r>
        <w:rPr>
          <w:b/>
        </w:rPr>
        <w:t>SUPORTE</w:t>
      </w:r>
      <w:r>
        <w:t>: são aqueles serviços que podem ser necessários a qualquer te</w:t>
      </w:r>
      <w:r>
        <w:t>mpo durante o período da CONCESSÃO, em função de alguma demanda específica e de duração limitada, entre os quais, mas sem limitação:</w:t>
      </w:r>
    </w:p>
    <w:p w14:paraId="2353E72E" w14:textId="77777777" w:rsidR="00DE31EB" w:rsidRDefault="001E3099">
      <w:pPr>
        <w:widowControl w:val="0"/>
        <w:numPr>
          <w:ilvl w:val="0"/>
          <w:numId w:val="2"/>
        </w:numPr>
        <w:spacing w:before="240" w:after="0" w:line="276" w:lineRule="auto"/>
        <w:ind w:left="1418" w:hanging="567"/>
      </w:pPr>
      <w:r>
        <w:t>Avaliação de pleitos relacionados a reequilíbrios econômico-financeiros; e</w:t>
      </w:r>
    </w:p>
    <w:p w14:paraId="64D88C07" w14:textId="77777777" w:rsidR="00DE31EB" w:rsidRDefault="001E3099">
      <w:pPr>
        <w:widowControl w:val="0"/>
        <w:numPr>
          <w:ilvl w:val="0"/>
          <w:numId w:val="2"/>
        </w:numPr>
        <w:spacing w:before="240" w:after="0" w:line="276" w:lineRule="auto"/>
        <w:ind w:left="1418" w:hanging="567"/>
      </w:pPr>
      <w:r>
        <w:t>Elaboração de modelagens financeiras de interess</w:t>
      </w:r>
      <w:r>
        <w:t>e do PODER CONCEDENTE, inclusive referentes ao aumento ou redução de escopo do CONTRATO;</w:t>
      </w:r>
    </w:p>
    <w:p w14:paraId="6280CAD9" w14:textId="77777777" w:rsidR="00DE31EB" w:rsidRDefault="001E3099">
      <w:pPr>
        <w:spacing w:before="240" w:line="276" w:lineRule="auto"/>
      </w:pPr>
      <w:r>
        <w:t>O PODER CONCEDENTE, durante a avaliação e seleção dos licitantes no processo licitatório, deverá observar, de modo cumulativo, os seguintes critérios:</w:t>
      </w:r>
    </w:p>
    <w:p w14:paraId="01F2CCAA" w14:textId="77777777" w:rsidR="00DE31EB" w:rsidRDefault="001E3099">
      <w:pPr>
        <w:widowControl w:val="0"/>
        <w:numPr>
          <w:ilvl w:val="0"/>
          <w:numId w:val="8"/>
        </w:numPr>
        <w:spacing w:before="240" w:after="0" w:line="276" w:lineRule="auto"/>
        <w:ind w:left="1418" w:hanging="567"/>
      </w:pPr>
      <w:r>
        <w:t xml:space="preserve">Atendimento aos </w:t>
      </w:r>
      <w:r>
        <w:t>parâmetros estabelecidos neste ANEXO e no CONTRATO;</w:t>
      </w:r>
    </w:p>
    <w:p w14:paraId="5AA24376" w14:textId="77777777" w:rsidR="00DE31EB" w:rsidRDefault="001E3099">
      <w:pPr>
        <w:widowControl w:val="0"/>
        <w:numPr>
          <w:ilvl w:val="0"/>
          <w:numId w:val="8"/>
        </w:numPr>
        <w:spacing w:before="240" w:after="0" w:line="276" w:lineRule="auto"/>
        <w:ind w:left="1418" w:hanging="567"/>
      </w:pPr>
      <w:r>
        <w:t>Preço compatível com o mercado e dentro dos limites estabelecidos pelo PODER CONCEDENTE;</w:t>
      </w:r>
    </w:p>
    <w:p w14:paraId="1E02FE6E" w14:textId="77777777" w:rsidR="00DE31EB" w:rsidRDefault="001E3099">
      <w:pPr>
        <w:widowControl w:val="0"/>
        <w:numPr>
          <w:ilvl w:val="0"/>
          <w:numId w:val="8"/>
        </w:numPr>
        <w:spacing w:before="240" w:after="0" w:line="276" w:lineRule="auto"/>
        <w:ind w:left="1418" w:hanging="567"/>
      </w:pPr>
      <w:r>
        <w:t>Experiência e qualificação compatível com o objeto do CONTRATO. A COMPESA, para auferir estes critérios, poderá, de</w:t>
      </w:r>
      <w:r>
        <w:t xml:space="preserve">ntro de sua discricionariedade e a qualquer tempo: </w:t>
      </w:r>
    </w:p>
    <w:p w14:paraId="73E79667" w14:textId="77777777" w:rsidR="00DE31EB" w:rsidRDefault="001E3099">
      <w:pPr>
        <w:widowControl w:val="0"/>
        <w:numPr>
          <w:ilvl w:val="0"/>
          <w:numId w:val="9"/>
        </w:numPr>
        <w:spacing w:before="0" w:after="0" w:line="276" w:lineRule="auto"/>
        <w:ind w:left="1418" w:hanging="567"/>
      </w:pPr>
      <w:r>
        <w:t>Solicitar dos licitantes informações adicionais para ratificar ou complementar sua proposta, além daquelas dispostas no edital competente; e</w:t>
      </w:r>
    </w:p>
    <w:p w14:paraId="1681E275" w14:textId="77777777" w:rsidR="00DE31EB" w:rsidRDefault="001E3099">
      <w:pPr>
        <w:widowControl w:val="0"/>
        <w:numPr>
          <w:ilvl w:val="0"/>
          <w:numId w:val="9"/>
        </w:numPr>
        <w:spacing w:before="240" w:after="0" w:line="276" w:lineRule="auto"/>
        <w:ind w:left="1418" w:hanging="567"/>
      </w:pPr>
      <w:r>
        <w:t xml:space="preserve">Excluir do processo licitatório empresas que possivelmente tenham interesses conflituosos com a prestação dos serviços, de modo a comprometer sua </w:t>
      </w:r>
      <w:r>
        <w:lastRenderedPageBreak/>
        <w:t>independência e imparcialidade.</w:t>
      </w:r>
    </w:p>
    <w:p w14:paraId="0FD971DB" w14:textId="77777777" w:rsidR="00DE31EB" w:rsidRDefault="001E3099">
      <w:pPr>
        <w:spacing w:before="240" w:line="276" w:lineRule="auto"/>
      </w:pPr>
      <w:r>
        <w:t>A empresa que atuará como VERIFICADOR INDEPENDENTE deverá:</w:t>
      </w:r>
    </w:p>
    <w:p w14:paraId="23F19FC0" w14:textId="77777777" w:rsidR="00DE31EB" w:rsidRDefault="001E3099">
      <w:pPr>
        <w:widowControl w:val="0"/>
        <w:numPr>
          <w:ilvl w:val="0"/>
          <w:numId w:val="5"/>
        </w:numPr>
        <w:spacing w:before="240" w:after="0" w:line="276" w:lineRule="auto"/>
        <w:ind w:left="1418" w:hanging="567"/>
      </w:pPr>
      <w:r>
        <w:t>Ter pelo menos 5 (c</w:t>
      </w:r>
      <w:r>
        <w:t xml:space="preserve">inco) anos de experiência no objeto; </w:t>
      </w:r>
    </w:p>
    <w:p w14:paraId="078A3D47" w14:textId="77777777" w:rsidR="00DE31EB" w:rsidRDefault="001E3099">
      <w:pPr>
        <w:widowControl w:val="0"/>
        <w:numPr>
          <w:ilvl w:val="0"/>
          <w:numId w:val="5"/>
        </w:numPr>
        <w:spacing w:before="0" w:after="0" w:line="276" w:lineRule="auto"/>
        <w:ind w:left="1418" w:hanging="567"/>
      </w:pPr>
      <w:r>
        <w:t>Apresentar plano de trabalho demonstrando a metodologia a ser aplicada na condução dos trabalhos de acompanhamento das atividades da CONCESSIONÁRIA e seus contratados;</w:t>
      </w:r>
    </w:p>
    <w:p w14:paraId="5D5D8CEE" w14:textId="77777777" w:rsidR="00DE31EB" w:rsidRDefault="001E3099">
      <w:pPr>
        <w:widowControl w:val="0"/>
        <w:numPr>
          <w:ilvl w:val="0"/>
          <w:numId w:val="5"/>
        </w:numPr>
        <w:spacing w:before="240" w:after="0" w:line="276" w:lineRule="auto"/>
        <w:ind w:left="1418" w:hanging="567"/>
      </w:pPr>
      <w:r>
        <w:t>Ter comprovadamente executado, através de atestado</w:t>
      </w:r>
      <w:r>
        <w:t xml:space="preserve">s, serviços de características semelhantes aos descritos neste ANEXO, assim entendidos atividades de: </w:t>
      </w:r>
    </w:p>
    <w:p w14:paraId="68F472E1" w14:textId="77777777" w:rsidR="00DE31EB" w:rsidRDefault="001E3099">
      <w:pPr>
        <w:widowControl w:val="0"/>
        <w:numPr>
          <w:ilvl w:val="0"/>
          <w:numId w:val="3"/>
        </w:numPr>
        <w:spacing w:before="240" w:after="0" w:line="276" w:lineRule="auto"/>
        <w:ind w:left="1418" w:hanging="567"/>
      </w:pPr>
      <w:r>
        <w:t>Fiscalização ou Verificação Independente de contratos de PPP/Concessão;</w:t>
      </w:r>
    </w:p>
    <w:p w14:paraId="04E81B93" w14:textId="77777777" w:rsidR="00DE31EB" w:rsidRDefault="001E3099">
      <w:pPr>
        <w:widowControl w:val="0"/>
        <w:numPr>
          <w:ilvl w:val="0"/>
          <w:numId w:val="3"/>
        </w:numPr>
        <w:spacing w:before="240" w:after="240" w:line="276" w:lineRule="auto"/>
        <w:ind w:left="1418" w:hanging="567"/>
      </w:pPr>
      <w:r>
        <w:t xml:space="preserve">Gerenciamento de projetos; </w:t>
      </w:r>
    </w:p>
    <w:p w14:paraId="57769737" w14:textId="77777777" w:rsidR="00DE31EB" w:rsidRDefault="001E3099">
      <w:pPr>
        <w:widowControl w:val="0"/>
        <w:numPr>
          <w:ilvl w:val="0"/>
          <w:numId w:val="3"/>
        </w:numPr>
        <w:spacing w:before="0" w:after="0" w:line="276" w:lineRule="auto"/>
        <w:ind w:left="1418" w:hanging="567"/>
      </w:pPr>
      <w:r>
        <w:t>Avaliação de Indicadores de Desempenho;</w:t>
      </w:r>
    </w:p>
    <w:p w14:paraId="7B93F763" w14:textId="77777777" w:rsidR="00DE31EB" w:rsidRDefault="001E3099">
      <w:pPr>
        <w:widowControl w:val="0"/>
        <w:numPr>
          <w:ilvl w:val="0"/>
          <w:numId w:val="3"/>
        </w:numPr>
        <w:spacing w:before="240" w:after="0" w:line="276" w:lineRule="auto"/>
        <w:ind w:left="1418" w:hanging="567"/>
      </w:pPr>
      <w:r>
        <w:t xml:space="preserve">Fiscalização </w:t>
      </w:r>
      <w:r>
        <w:t>e Controle de Processos / Indicadores;</w:t>
      </w:r>
    </w:p>
    <w:p w14:paraId="76868C12" w14:textId="77777777" w:rsidR="00DE31EB" w:rsidRDefault="001E3099">
      <w:pPr>
        <w:widowControl w:val="0"/>
        <w:numPr>
          <w:ilvl w:val="0"/>
          <w:numId w:val="3"/>
        </w:numPr>
        <w:spacing w:before="240" w:after="0" w:line="276" w:lineRule="auto"/>
        <w:ind w:left="1418" w:hanging="567"/>
      </w:pPr>
      <w:r>
        <w:t xml:space="preserve">Modelagem econômico-financeira de </w:t>
      </w:r>
      <w:proofErr w:type="spellStart"/>
      <w:r>
        <w:t>PPPs</w:t>
      </w:r>
      <w:proofErr w:type="spellEnd"/>
      <w:r>
        <w:t xml:space="preserve"> / Concessão no Brasil; e</w:t>
      </w:r>
    </w:p>
    <w:p w14:paraId="22B8792A" w14:textId="77777777" w:rsidR="00DE31EB" w:rsidRDefault="001E3099">
      <w:pPr>
        <w:widowControl w:val="0"/>
        <w:numPr>
          <w:ilvl w:val="0"/>
          <w:numId w:val="3"/>
        </w:numPr>
        <w:spacing w:before="240" w:after="0" w:line="276" w:lineRule="auto"/>
        <w:ind w:left="1418" w:hanging="567"/>
      </w:pPr>
      <w:r>
        <w:t>Implementação de plataforma WEB para compartilhamento de informações e análise de vulnerabilidade em ambientes de Tecnologia da Informação, sob o ponto d</w:t>
      </w:r>
      <w:r>
        <w:t>e vista de segurança da informação.</w:t>
      </w:r>
    </w:p>
    <w:p w14:paraId="1A0D0605" w14:textId="77777777" w:rsidR="00DE31EB" w:rsidRDefault="001E3099">
      <w:pPr>
        <w:widowControl w:val="0"/>
        <w:numPr>
          <w:ilvl w:val="0"/>
          <w:numId w:val="5"/>
        </w:numPr>
        <w:spacing w:before="240" w:after="0" w:line="276" w:lineRule="auto"/>
        <w:ind w:left="1418" w:hanging="567"/>
      </w:pPr>
      <w:r>
        <w:t>Apresentar plano de trabalho demonstrando a metodologia a ser aplicada na condução dos trabalhos de acompanhamento das atividades da CONCESSIONÁRIA e seus contratados;</w:t>
      </w:r>
    </w:p>
    <w:p w14:paraId="00ACA56B" w14:textId="77777777" w:rsidR="00DE31EB" w:rsidRDefault="001E3099">
      <w:pPr>
        <w:widowControl w:val="0"/>
        <w:numPr>
          <w:ilvl w:val="0"/>
          <w:numId w:val="5"/>
        </w:numPr>
        <w:spacing w:before="240" w:after="0" w:line="276" w:lineRule="auto"/>
        <w:ind w:left="1418" w:hanging="567"/>
      </w:pPr>
      <w:r>
        <w:t>Comprovar não ser controladora, controlada ou coliga</w:t>
      </w:r>
      <w:r>
        <w:t>da da CONCESSIONÁRIA ou de seus acionistas;</w:t>
      </w:r>
    </w:p>
    <w:p w14:paraId="7A52A4CD" w14:textId="77777777" w:rsidR="00DE31EB" w:rsidRDefault="001E3099">
      <w:pPr>
        <w:widowControl w:val="0"/>
        <w:numPr>
          <w:ilvl w:val="0"/>
          <w:numId w:val="5"/>
        </w:numPr>
        <w:spacing w:before="240" w:after="0" w:line="276" w:lineRule="auto"/>
        <w:ind w:left="1418" w:hanging="567"/>
      </w:pPr>
      <w:r>
        <w:t xml:space="preserve">Comprovar não estar submetida a liquidação, intervenção ou Regime de Administração Especial Temporária - RAET, falência ou recuperação judicial; não encontrar-se em cumprimento de pena de suspensão temporária de participação em licitação ou impedimento de </w:t>
      </w:r>
      <w:r>
        <w:t>contratar com a Administração; não ter sido declarada inidônea para licitar ou contratar com a Administração Pública, bem como não ter sido condenada, por sentença transitada em julgado, a pena de interdição de direitos devido à prática de crimes ambientai</w:t>
      </w:r>
      <w:r>
        <w:t>s, conforme disciplinado no art. 10 da Lei n°9.605, de 12.02.19 98;</w:t>
      </w:r>
    </w:p>
    <w:p w14:paraId="4F894FBF" w14:textId="77777777" w:rsidR="00DE31EB" w:rsidRDefault="001E3099">
      <w:pPr>
        <w:widowControl w:val="0"/>
        <w:numPr>
          <w:ilvl w:val="0"/>
          <w:numId w:val="5"/>
        </w:numPr>
        <w:spacing w:before="240" w:line="276" w:lineRule="auto"/>
        <w:ind w:left="1418" w:hanging="567"/>
      </w:pPr>
      <w:r>
        <w:t xml:space="preserve">Contar com equipe técnica de especialistas com nível de formação superior e </w:t>
      </w:r>
      <w:r>
        <w:lastRenderedPageBreak/>
        <w:t xml:space="preserve">experiência em Verificação Independente de contratos de </w:t>
      </w:r>
      <w:proofErr w:type="spellStart"/>
      <w:r>
        <w:t>PPPs</w:t>
      </w:r>
      <w:proofErr w:type="spellEnd"/>
      <w:r>
        <w:t xml:space="preserve"> e Concessões.</w:t>
      </w:r>
    </w:p>
    <w:p w14:paraId="61C540C1" w14:textId="77777777" w:rsidR="00DE31EB" w:rsidRDefault="001E3099">
      <w:pPr>
        <w:spacing w:line="276" w:lineRule="auto"/>
      </w:pPr>
      <w:r>
        <w:t xml:space="preserve">O PODER CONCEDENTE deverá inserir na </w:t>
      </w:r>
      <w:r>
        <w:t>minuta do contrato a ser celebrado com o VERIFICADOR INDEPENDENTE, pelo menos, as seguintes disposições:</w:t>
      </w:r>
    </w:p>
    <w:p w14:paraId="67521B4E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O objeto do CONTRATO entre PODER CONCEDENTE e CONCESSIONÁRIA;</w:t>
      </w:r>
    </w:p>
    <w:p w14:paraId="53EE6E74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O objeto da contratação em questão com o VERIFICADOR INDEPENDENTE;</w:t>
      </w:r>
    </w:p>
    <w:p w14:paraId="7D10404A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 xml:space="preserve">A descrição detalhada </w:t>
      </w:r>
      <w:r>
        <w:t>das atividades a serem desenvolvidas pelo VERIFICADOR INDEPENDENTE;</w:t>
      </w:r>
    </w:p>
    <w:p w14:paraId="737F4327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Os relatórios a serem entregues e os respectivos prazos;</w:t>
      </w:r>
    </w:p>
    <w:p w14:paraId="74401B23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Duração do contrato limitada a 5 (cinco) anos;</w:t>
      </w:r>
    </w:p>
    <w:p w14:paraId="5A5E042D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Percentual máximo de subcontratação dos serviços;</w:t>
      </w:r>
    </w:p>
    <w:p w14:paraId="63D312EE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Condições de sigilo e de propriedade das informações;</w:t>
      </w:r>
    </w:p>
    <w:p w14:paraId="338A1379" w14:textId="77777777" w:rsidR="00DE31EB" w:rsidRDefault="001E3099">
      <w:pPr>
        <w:widowControl w:val="0"/>
        <w:numPr>
          <w:ilvl w:val="0"/>
          <w:numId w:val="4"/>
        </w:numPr>
        <w:spacing w:before="0" w:after="240" w:line="276" w:lineRule="auto"/>
        <w:ind w:left="1418" w:hanging="567"/>
      </w:pPr>
      <w:r>
        <w:t>Relacionamento com o contratante – VERIFICADOR INDEPENDENTE, CONCESSIONÁRIA e PODER CONCEDENTE.</w:t>
      </w:r>
    </w:p>
    <w:p w14:paraId="5319C8B8" w14:textId="77777777" w:rsidR="00DE31EB" w:rsidRDefault="001E3099">
      <w:pPr>
        <w:spacing w:line="276" w:lineRule="auto"/>
      </w:pPr>
      <w:r>
        <w:t xml:space="preserve">O contrato a ser celebrado entre o PODER CONCEDENTE e o </w:t>
      </w:r>
      <w:r>
        <w:t>VERIFICADOR INDEPENDENTE não poderá exceder o prazo de vigência de cinco anos e, sempre que houver disponibilidade no mercado, deverá ser promovida a rotatividade entre a empresa e os profissionais a serem contratados.</w:t>
      </w:r>
    </w:p>
    <w:p w14:paraId="1F362ACA" w14:textId="77777777" w:rsidR="00DE31EB" w:rsidRDefault="001E3099">
      <w:pPr>
        <w:spacing w:line="276" w:lineRule="auto"/>
      </w:pPr>
      <w:r>
        <w:t>Em até 6 (seis) meses antes do advent</w:t>
      </w:r>
      <w:r>
        <w:t>o da rescisão do contrato celebrado com o VERIFICADOR INDEPENDENTE, o PODER CONCEDENTE deverá iniciar procedimento de seleção de novo verificador, mediante submissão das empresas selecionadas ao CONCEDENTE.</w:t>
      </w:r>
    </w:p>
    <w:p w14:paraId="7C144917" w14:textId="77777777" w:rsidR="00DE31EB" w:rsidRDefault="001E3099">
      <w:pPr>
        <w:spacing w:line="276" w:lineRule="auto"/>
      </w:pPr>
      <w:r>
        <w:t>Não poderão ser contratadas como VERIFICADOR INDE</w:t>
      </w:r>
      <w:r>
        <w:t>PENDENTE as pessoas jurídicas:</w:t>
      </w:r>
    </w:p>
    <w:p w14:paraId="3F91C6D6" w14:textId="77777777" w:rsidR="00DE31EB" w:rsidRDefault="001E3099">
      <w:pPr>
        <w:widowControl w:val="0"/>
        <w:numPr>
          <w:ilvl w:val="0"/>
          <w:numId w:val="6"/>
        </w:numPr>
        <w:spacing w:before="0" w:after="0" w:line="276" w:lineRule="auto"/>
        <w:ind w:left="1418" w:hanging="567"/>
      </w:pPr>
      <w:r>
        <w:t xml:space="preserve">Impedidas ou suspensas de contratar com a Administração Pública; </w:t>
      </w:r>
    </w:p>
    <w:p w14:paraId="5685C86C" w14:textId="77777777" w:rsidR="00DE31EB" w:rsidRDefault="001E3099">
      <w:pPr>
        <w:widowControl w:val="0"/>
        <w:numPr>
          <w:ilvl w:val="0"/>
          <w:numId w:val="6"/>
        </w:numPr>
        <w:spacing w:before="0" w:after="0" w:line="276" w:lineRule="auto"/>
        <w:ind w:left="1418" w:hanging="567"/>
      </w:pPr>
      <w:r>
        <w:t>Cujos sócios tenham participação direta ou indireta na administração ou no quadro societário da CONCESSIONÁRIA;</w:t>
      </w:r>
    </w:p>
    <w:p w14:paraId="6566B86A" w14:textId="77777777" w:rsidR="00DE31EB" w:rsidRDefault="001E3099">
      <w:pPr>
        <w:widowControl w:val="0"/>
        <w:numPr>
          <w:ilvl w:val="0"/>
          <w:numId w:val="6"/>
        </w:numPr>
        <w:spacing w:before="240" w:after="0" w:line="276" w:lineRule="auto"/>
        <w:ind w:left="1418" w:hanging="567"/>
      </w:pPr>
      <w:r>
        <w:t>Que prestem serviço de auditoria independente para a CONCESSIONÁRIA;</w:t>
      </w:r>
    </w:p>
    <w:p w14:paraId="30BDAAE7" w14:textId="77777777" w:rsidR="00DE31EB" w:rsidRDefault="001E3099">
      <w:pPr>
        <w:widowControl w:val="0"/>
        <w:numPr>
          <w:ilvl w:val="0"/>
          <w:numId w:val="6"/>
        </w:numPr>
        <w:spacing w:before="240" w:after="0" w:line="276" w:lineRule="auto"/>
        <w:ind w:left="1418" w:hanging="567"/>
      </w:pPr>
      <w:r>
        <w:t>Que possuam contrato vigente com a CONCESSIONÁRIA, ainda que com objeto diverso; e</w:t>
      </w:r>
    </w:p>
    <w:p w14:paraId="77522513" w14:textId="77777777" w:rsidR="00DE31EB" w:rsidRDefault="001E3099">
      <w:pPr>
        <w:widowControl w:val="0"/>
        <w:numPr>
          <w:ilvl w:val="0"/>
          <w:numId w:val="6"/>
        </w:numPr>
        <w:spacing w:before="240" w:after="0" w:line="276" w:lineRule="auto"/>
        <w:ind w:left="1418" w:hanging="567"/>
      </w:pPr>
      <w:r>
        <w:t>Que, de alguma forma, possam ter sua independência e imparcialidade comprometidas.</w:t>
      </w:r>
    </w:p>
    <w:p w14:paraId="37DBF686" w14:textId="77777777" w:rsidR="00DE31EB" w:rsidRDefault="001E309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709" w:hanging="709"/>
        <w:rPr>
          <w:b/>
          <w:color w:val="000000"/>
        </w:rPr>
      </w:pPr>
      <w:r>
        <w:rPr>
          <w:b/>
          <w:color w:val="000000"/>
        </w:rPr>
        <w:lastRenderedPageBreak/>
        <w:t xml:space="preserve">ESCOPO DOS SERVIÇOS </w:t>
      </w:r>
    </w:p>
    <w:p w14:paraId="0C8D342C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Os serviços a serem prestados consistem, entre outros, resumidamente, em:</w:t>
      </w:r>
    </w:p>
    <w:p w14:paraId="20172605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Aferição do desempenho, através de métricas previamente estabelecidas, e da qualidade dos SERVIÇOS DA CONCESSÃO executados pela CONCESSIONÁRIA;</w:t>
      </w:r>
    </w:p>
    <w:p w14:paraId="331A63D6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Aferição dos aspectos econômicos e financeiros, conforme descrição, termos e condições para execução dos SERVIÇO</w:t>
      </w:r>
      <w:r>
        <w:rPr>
          <w:color w:val="000000"/>
        </w:rPr>
        <w:t>S DA CONCESSÃO especificados no CONTRATO e nos seus respectivos ANEXOS;</w:t>
      </w:r>
    </w:p>
    <w:p w14:paraId="1674D04D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Acompanhamento do processo de remuneração da CONCESSIONÁRIA, conforme descrição, termos e condições para execução dos SERVIÇOS DA CONCESSÃO especificados no CONTRATO e nos seus respect</w:t>
      </w:r>
      <w:r>
        <w:rPr>
          <w:color w:val="000000"/>
        </w:rPr>
        <w:t>ivos ANEXOS;</w:t>
      </w:r>
    </w:p>
    <w:p w14:paraId="1A67DF5C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Suporte à análise técnica de eventual aferição de valores decorrentes de recomposição do equilíbrio econômico-financeiro da CONCESSÃO e indenizações à CONCESSIONÁRIA, além do fluxo de caixa marginal;</w:t>
      </w:r>
    </w:p>
    <w:p w14:paraId="1DF0878B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Realização de diligências, levantamentos, i</w:t>
      </w:r>
      <w:r>
        <w:rPr>
          <w:color w:val="000000"/>
        </w:rPr>
        <w:t>nspeções de campo e coleta de informações junto à CONCESSIONÁRIA e ao PODER CONCEDENTE; e</w:t>
      </w:r>
    </w:p>
    <w:p w14:paraId="2F8C9F09" w14:textId="77777777" w:rsidR="00DE31EB" w:rsidRDefault="001E309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Outras análises eventualmente necessárias relacionadas à CONCESSÃO.</w:t>
      </w:r>
    </w:p>
    <w:p w14:paraId="52C55FC6" w14:textId="77777777" w:rsidR="00DE31EB" w:rsidRDefault="001E309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ind w:hanging="720"/>
        <w:rPr>
          <w:b/>
          <w:color w:val="000000"/>
        </w:rPr>
      </w:pPr>
      <w:r>
        <w:rPr>
          <w:b/>
          <w:color w:val="000000"/>
        </w:rPr>
        <w:t>PRODUTOS DO VERIFICADOR INDEPENDENTE</w:t>
      </w:r>
    </w:p>
    <w:p w14:paraId="6001ED64" w14:textId="77777777" w:rsidR="00DE31EB" w:rsidRDefault="001E3099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color w:val="000000"/>
        </w:rPr>
      </w:pPr>
      <w:r>
        <w:rPr>
          <w:b/>
          <w:color w:val="000000"/>
        </w:rPr>
        <w:t>PLANEJAMENTO</w:t>
      </w:r>
    </w:p>
    <w:p w14:paraId="44FCF576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Nessa etapa inicial dos trabalhos, as PARTES deverão estabelecer diretrizes para a execução do objeto, equalizar os conceitos e práticas a serem implementadas pelo VERIFICADOR INDEPENDENTE, selecionar as equipes de trabalho e promover a integração entre el</w:t>
      </w:r>
      <w:r>
        <w:rPr>
          <w:color w:val="000000"/>
        </w:rPr>
        <w:t>as.</w:t>
      </w:r>
    </w:p>
    <w:p w14:paraId="37618B6E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Para tanto, deverá ser realizada reunião, em até 15 (quinze) dias após a assinatura do contrato, objetivando equalizar, compartilhar e ampliar a compreensão e conhecimentos sobre o projeto, entre os profissionais do PODER CONCEDENTE gestores do CONTRAT</w:t>
      </w:r>
      <w:r>
        <w:rPr>
          <w:color w:val="000000"/>
        </w:rPr>
        <w:t>O e os profissionais indicados pelo VERIFICADOR INDEPENDENTE.</w:t>
      </w:r>
    </w:p>
    <w:p w14:paraId="342ED374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Além disso, deverão ser realizadas atividades de mapeamento e análise do CONTRATO e de todos os seus componentes, tais como encargos, INDICADORES DE DESEMPENHOS, responsabilidades e papéis das P</w:t>
      </w:r>
      <w:r>
        <w:rPr>
          <w:color w:val="000000"/>
        </w:rPr>
        <w:t>ARTES, além dos seus respectivos fluxos de comunicação, com a consequente produção de relatórios consubstanciando esses entendimentos.</w:t>
      </w:r>
    </w:p>
    <w:p w14:paraId="0372D07A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>Ao final dessa etapa, o VERIFICADOR INDEPENDENTE deverá apresentar o plano de trabalho, demonstrando a metodologia a ser aplicada na condução dos trabalhos de acompanhamento das atividades da CONCESSIONÁRIA e seus contratados.</w:t>
      </w:r>
    </w:p>
    <w:p w14:paraId="66B488CC" w14:textId="77777777" w:rsidR="00DE31EB" w:rsidRDefault="001E3099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color w:val="000000"/>
        </w:rPr>
      </w:pPr>
      <w:r>
        <w:rPr>
          <w:b/>
          <w:color w:val="000000"/>
        </w:rPr>
        <w:lastRenderedPageBreak/>
        <w:t>ESTRUTURAÇÃO</w:t>
      </w:r>
    </w:p>
    <w:p w14:paraId="36F0E7F5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A Etapa de Estru</w:t>
      </w:r>
      <w:r>
        <w:rPr>
          <w:color w:val="000000"/>
        </w:rPr>
        <w:t>turação consiste na confirmação dos estudos realizados na Etapa de Planejamento e na aferição da rotina de desempenho da CONCESSIONÁRIA. Sendo assim, de posse dos processos desenhados na Etapa de Planejamento, o VERIFICADOR INDEPENDENTE poderá confirmar to</w:t>
      </w:r>
      <w:r>
        <w:rPr>
          <w:color w:val="000000"/>
        </w:rPr>
        <w:t xml:space="preserve">do seu entendimento e monitorar o comportamento dos processos na prática, bem como realizar a análise de dados provenientes de diferentes sistemas e coletados em campo, para desenvolver um trabalho de análise de tendências utilizando modelos estatísticos, </w:t>
      </w:r>
      <w:r>
        <w:rPr>
          <w:color w:val="000000"/>
        </w:rPr>
        <w:t>possibilitando a recomendação de ajustes, adaptações e planos de melhoria contínua.</w:t>
      </w:r>
    </w:p>
    <w:p w14:paraId="52FF606B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</w:rPr>
      </w:pPr>
      <w:r>
        <w:rPr>
          <w:color w:val="000000"/>
        </w:rPr>
        <w:t>Nesse sentido, este produto deverá ser elaborado com o intuito de avaliar as seguintes atividades:</w:t>
      </w:r>
    </w:p>
    <w:p w14:paraId="2A22CE7A" w14:textId="77777777" w:rsidR="00DE31EB" w:rsidRDefault="001E3099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Verificar as ações desempenhadas pela CONCESSIONÁRIA no cumprimento das cláusulas e itens do CONTRATO;</w:t>
      </w:r>
    </w:p>
    <w:p w14:paraId="1457DD7D" w14:textId="77777777" w:rsidR="00DE31EB" w:rsidRDefault="001E3099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left="1418" w:hanging="567"/>
        <w:rPr>
          <w:color w:val="000000"/>
        </w:rPr>
      </w:pPr>
      <w:r>
        <w:rPr>
          <w:color w:val="000000"/>
        </w:rPr>
        <w:t>Acompanhar o desempenho da CONCESSIONÁRIA por meio dos indicadores e metas definidos no CONTRATO;</w:t>
      </w:r>
    </w:p>
    <w:p w14:paraId="09D8BC9C" w14:textId="77777777" w:rsidR="00DE31EB" w:rsidRDefault="001E3099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ind w:left="1418" w:hanging="567"/>
        <w:rPr>
          <w:color w:val="000000"/>
        </w:rPr>
      </w:pPr>
      <w:r>
        <w:rPr>
          <w:color w:val="000000"/>
        </w:rPr>
        <w:t>Fazer os ajustes eventualmente necessários nos processos e procedimentos definidos, validando sempre com o PODER CONCEDENTE.</w:t>
      </w:r>
    </w:p>
    <w:p w14:paraId="5AC868FD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>O VERIFICADOR INDEPENDENTE deverá</w:t>
      </w:r>
      <w:r>
        <w:rPr>
          <w:color w:val="000000"/>
        </w:rPr>
        <w:t xml:space="preserve"> apresentar relatório detalhado dos resultados dos trabalhos realizados e que, sempre que couber, conterá as seguintes informações:</w:t>
      </w:r>
    </w:p>
    <w:p w14:paraId="55709437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Confrontação dos resultados apurados com aqueles produzidos pela CONCESSIONÁRIA e apontamento das possíveis causas para as divergências;</w:t>
      </w:r>
    </w:p>
    <w:p w14:paraId="5AF2E7CF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Fontes das informações e dados utilizados no relatório;</w:t>
      </w:r>
    </w:p>
    <w:p w14:paraId="33B3C445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Memórias de cálculo;</w:t>
      </w:r>
    </w:p>
    <w:p w14:paraId="127D5D44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Indicação de procedimentos para melhorar o</w:t>
      </w:r>
      <w:r>
        <w:rPr>
          <w:color w:val="000000"/>
        </w:rPr>
        <w:t xml:space="preserve"> acompanhamento e a fiscalização do CONTRATO;</w:t>
      </w:r>
    </w:p>
    <w:p w14:paraId="6E6FB724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Indicação de falhas porventura cometidas pela CONCESSIONÁRIA; e</w:t>
      </w:r>
    </w:p>
    <w:p w14:paraId="4ED1DE2F" w14:textId="77777777" w:rsidR="00DE31EB" w:rsidRDefault="001E3099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Outras informações que entender relevantes.</w:t>
      </w:r>
    </w:p>
    <w:p w14:paraId="64457F86" w14:textId="77777777" w:rsidR="00DE31EB" w:rsidRDefault="001E3099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color w:val="000000"/>
        </w:rPr>
      </w:pPr>
      <w:r>
        <w:rPr>
          <w:b/>
          <w:color w:val="000000"/>
        </w:rPr>
        <w:t>GESTÃO</w:t>
      </w:r>
    </w:p>
    <w:p w14:paraId="593A1856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 xml:space="preserve">Esta atividade se inicia a partir do fim da Etapa de Estruturação e terá duração constante até </w:t>
      </w:r>
      <w:r>
        <w:rPr>
          <w:color w:val="000000"/>
        </w:rPr>
        <w:t xml:space="preserve">o final do contrato. </w:t>
      </w:r>
    </w:p>
    <w:p w14:paraId="24C48139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</w:rPr>
      </w:pPr>
      <w:r>
        <w:rPr>
          <w:color w:val="000000"/>
        </w:rPr>
        <w:lastRenderedPageBreak/>
        <w:t>O objetivo principal do acompanhamento das atividades desenvolvidas pela CONCESSIONÁRIA é garantir o sucesso do projeto e da operação fazendo a gestão de prazo, escopo, equipe, qualidade, comunicação e riscos.</w:t>
      </w:r>
    </w:p>
    <w:p w14:paraId="219E235A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rPr>
          <w:color w:val="000000"/>
        </w:rPr>
      </w:pPr>
      <w:r>
        <w:rPr>
          <w:color w:val="000000"/>
        </w:rPr>
        <w:t xml:space="preserve"> As principais atividades serão, dentre outras</w:t>
      </w:r>
      <w:r>
        <w:rPr>
          <w:color w:val="000000"/>
        </w:rPr>
        <w:t>:</w:t>
      </w:r>
    </w:p>
    <w:p w14:paraId="4ABEFDA6" w14:textId="77777777" w:rsidR="00DE31EB" w:rsidRDefault="001E309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Propor melhorias nos processos e procedimentos da CONCESSIONÁRIA referentes à coleta de dados para cálculo dos INDICADORES DE DESEMPENHO;</w:t>
      </w:r>
    </w:p>
    <w:p w14:paraId="1C15ADDC" w14:textId="77777777" w:rsidR="00DE31EB" w:rsidRDefault="001E309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Revisar e propor melhorias nos processos e procedimentos da verificação independente de aferição dos indicadores e d</w:t>
      </w:r>
      <w:r>
        <w:rPr>
          <w:color w:val="000000"/>
        </w:rPr>
        <w:t>ados da CONCESSIONÁRIA;</w:t>
      </w:r>
    </w:p>
    <w:p w14:paraId="06BBA1A0" w14:textId="77777777" w:rsidR="00DE31EB" w:rsidRDefault="001E309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Atualizar o tamanho das amostras de aferição de acordo com a variabilidade dos dados para cálculo dos INDICADORES DE DESEMPENHO;</w:t>
      </w:r>
    </w:p>
    <w:p w14:paraId="67341C4A" w14:textId="77777777" w:rsidR="00DE31EB" w:rsidRDefault="001E3099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Criar um ciclo de melhoria contínua e ações corretivas para a operação dos projetos de gestão pela CONC</w:t>
      </w:r>
      <w:r>
        <w:rPr>
          <w:color w:val="000000"/>
        </w:rPr>
        <w:t>ESSIONÁRIA, por meio da criação de uma sala de situação, que utilizará informações provenientes do SISTEMA CENTRAL DE GESTÃO OPERACIONAL (SCGO) e técnicas de análise de dados para identificar padrões de comportamento dos processos e recomendar ações de mel</w:t>
      </w:r>
      <w:r>
        <w:rPr>
          <w:color w:val="000000"/>
        </w:rPr>
        <w:t>horias para a CONCESSIONÁRIA. O painel de controle a ser operado pelo VERIFICADOR INDEPENDENTE deverá ter as seguintes funções:</w:t>
      </w:r>
    </w:p>
    <w:p w14:paraId="552E2051" w14:textId="77777777" w:rsidR="00DE31EB" w:rsidRDefault="001E3099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Relatórios consolidados sobre cumprimento das cláusulas e itens contratuais;</w:t>
      </w:r>
    </w:p>
    <w:p w14:paraId="659AB0AB" w14:textId="77777777" w:rsidR="00DE31EB" w:rsidRDefault="001E3099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Relatórios consolidados sobre a análise de conformidade dos dados submetidos pela CONCESSIONÁRIA;</w:t>
      </w:r>
    </w:p>
    <w:p w14:paraId="7A7889E0" w14:textId="77777777" w:rsidR="00DE31EB" w:rsidRDefault="001E3099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left="1418" w:hanging="567"/>
        <w:rPr>
          <w:color w:val="000000"/>
        </w:rPr>
      </w:pPr>
      <w:r>
        <w:rPr>
          <w:color w:val="000000"/>
        </w:rPr>
        <w:t>Relatórios consolidados sobre os indicadores quantitativos e qualitativos, cálcul</w:t>
      </w:r>
      <w:r>
        <w:rPr>
          <w:color w:val="000000"/>
        </w:rPr>
        <w:t xml:space="preserve">o da nota de desempenho e valor da contraprestação (quando aplicável); </w:t>
      </w:r>
    </w:p>
    <w:p w14:paraId="7D4E5CF1" w14:textId="77777777" w:rsidR="00DE31EB" w:rsidRDefault="001E3099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Relatórios sobre a gestão dos potenciais pleitos (quando aplicável); e</w:t>
      </w:r>
    </w:p>
    <w:p w14:paraId="42509272" w14:textId="77777777" w:rsidR="00DE31EB" w:rsidRDefault="001E3099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Relatórios consolidados sobre as recomendações de ações de melhoria contínua na gestão do CONTRATO, baseados na a</w:t>
      </w:r>
      <w:r>
        <w:rPr>
          <w:color w:val="000000"/>
        </w:rPr>
        <w:t>nálise de indicadores, tendências e mapeamento realizado pela equipe com base no painel de controle.</w:t>
      </w:r>
    </w:p>
    <w:p w14:paraId="280EF3DC" w14:textId="77777777" w:rsidR="00DE31EB" w:rsidRDefault="001E3099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color w:val="000000"/>
        </w:rPr>
      </w:pPr>
      <w:r>
        <w:rPr>
          <w:b/>
          <w:color w:val="000000"/>
        </w:rPr>
        <w:t>SUPORTE</w:t>
      </w:r>
    </w:p>
    <w:p w14:paraId="60AE0D98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>A Etapa de Suporte tem o objetivo de proporcionar ao PODER CONCEDENTE, mediante solicitação, serviços de consultoria, que englobam, entre outras, as seguintes atividades:</w:t>
      </w:r>
    </w:p>
    <w:p w14:paraId="104C75C9" w14:textId="77777777" w:rsidR="00DE31EB" w:rsidRDefault="001E3099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Realizar a gestão de pleitos relacionados às reivindicações que geram a necessidade d</w:t>
      </w:r>
      <w:r>
        <w:rPr>
          <w:color w:val="000000"/>
        </w:rPr>
        <w:t xml:space="preserve">e discussões referentes a reequilíbrios econômico-financeiros, auxiliando as decisões </w:t>
      </w:r>
      <w:r>
        <w:rPr>
          <w:color w:val="000000"/>
        </w:rPr>
        <w:lastRenderedPageBreak/>
        <w:t>do PODER CONCEDENTE por meio de análises técnicas e econômico-financeiras fundamentadas, sempre baseadas em metodologias objetivas e alinhadas previamente junto aos inter</w:t>
      </w:r>
      <w:r>
        <w:rPr>
          <w:color w:val="000000"/>
        </w:rPr>
        <w:t>essados;</w:t>
      </w:r>
    </w:p>
    <w:p w14:paraId="604F5345" w14:textId="77777777" w:rsidR="00DE31EB" w:rsidRDefault="001E3099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Realizar modelagens financeiras referentes ao aumento ou redução de escopo do CONTRATO; e</w:t>
      </w:r>
    </w:p>
    <w:p w14:paraId="5E3A6132" w14:textId="77777777" w:rsidR="00DE31EB" w:rsidRDefault="001E3099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Realizar modelagens financeiras de interesse do PODER CONCEDENTE, relacionadas à CONCESSÃO.</w:t>
      </w:r>
    </w:p>
    <w:p w14:paraId="00AFA0EC" w14:textId="542EF88E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>As atividades desta etapa serão contratadas através de ordem de s</w:t>
      </w:r>
      <w:r>
        <w:rPr>
          <w:color w:val="000000"/>
        </w:rPr>
        <w:t>erviço, com o volume de horas negociado com a empresa.</w:t>
      </w:r>
    </w:p>
    <w:p w14:paraId="29023D79" w14:textId="77777777" w:rsidR="00796CB3" w:rsidRDefault="00796C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</w:p>
    <w:p w14:paraId="6CBD2478" w14:textId="77777777" w:rsidR="00DE31EB" w:rsidRDefault="001E309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b/>
          <w:color w:val="000000"/>
        </w:rPr>
      </w:pPr>
      <w:r>
        <w:rPr>
          <w:b/>
          <w:color w:val="000000"/>
        </w:rPr>
        <w:t>ATRIBUIÇÕES DO VERIFICADOR INDEPENDENTE</w:t>
      </w:r>
    </w:p>
    <w:p w14:paraId="2F2D0C47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>O acompanhamento do cumprimento das obrigações da CONCESSIONÁRIA durante o prazo do CONTRATO será realizado pelo VERIFICADOR INDEPENDENTE, a quem caberá, entre outras obrigações a serem definidas pelo PODER CONCEDENTE quando da contratação, as seguintes:</w:t>
      </w:r>
    </w:p>
    <w:p w14:paraId="6E3CC865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</w:t>
      </w:r>
      <w:r>
        <w:rPr>
          <w:color w:val="000000"/>
        </w:rPr>
        <w:t>ealizar periodicamente a avaliação de desempenho e a verificação do cálculo da CONTRAPRESTAÇÃO PÚBLICA MENSAL (CPM) devida à CONCESSIONÁRIA;</w:t>
      </w:r>
    </w:p>
    <w:p w14:paraId="2CE0CB45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Avaliar o equilíbrio econômico-financeiro do CONTRATO e revisar o fluxo de caixa marginal;</w:t>
      </w:r>
    </w:p>
    <w:p w14:paraId="46E2E437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Avaliar o cálculo dos re</w:t>
      </w:r>
      <w:r>
        <w:rPr>
          <w:color w:val="000000"/>
        </w:rPr>
        <w:t>ajustes de valores previstos no CONTRATO;</w:t>
      </w:r>
    </w:p>
    <w:p w14:paraId="0959FD22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Verificar os custos/despesas e receitas principais e extraordinárias;</w:t>
      </w:r>
    </w:p>
    <w:p w14:paraId="5C50AB16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Monitorar os índices de desempenho da execução da CONCESSÃO e validar os dados obtidos;</w:t>
      </w:r>
    </w:p>
    <w:p w14:paraId="1DC04B81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 xml:space="preserve"> Validar todos os dados técnicos e econômico-financeiros dos pedidos de revisão ordinária e extraordinária;</w:t>
      </w:r>
    </w:p>
    <w:p w14:paraId="751D458A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 xml:space="preserve">Analisar o cenário que originou a reinvindicação de REVISÃO EXTRAORDINÁRIA frente aos termos contratuais que se aplicam ao pleito, gerando, ao final, um parecer técnico. O parecer técnico deverá dar suporte à análise econômico-financeira, na qual o gestor </w:t>
      </w:r>
      <w:r>
        <w:rPr>
          <w:color w:val="000000"/>
        </w:rPr>
        <w:t>do CONTRATO e o VERIFICADOR INDEPENDENTE deverão avaliar e dimensionar, caso exista, o impacto econômico-financeiro do pleito no projeto;</w:t>
      </w:r>
    </w:p>
    <w:p w14:paraId="7F01A961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 xml:space="preserve">Recomendar os parâmetros para a recomposição do equilíbrio econômico-financeiro </w:t>
      </w:r>
      <w:r>
        <w:rPr>
          <w:color w:val="000000"/>
        </w:rPr>
        <w:lastRenderedPageBreak/>
        <w:t>do CONTRATO, ou para ajuste no valor d</w:t>
      </w:r>
      <w:r>
        <w:rPr>
          <w:color w:val="000000"/>
        </w:rPr>
        <w:t>a CONTRAPRESTAÇÃO PÚBLICA MENSAL (CPM), consolidando os resultados de suas análises em relatório técnico-financeiro;</w:t>
      </w:r>
    </w:p>
    <w:p w14:paraId="7DCBDDF4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Realizar diligências necessárias ao cumprimento de suas funções, realizando levantamentos e inspeções de campo, quando necessário, e colhen</w:t>
      </w:r>
      <w:r>
        <w:rPr>
          <w:color w:val="000000"/>
        </w:rPr>
        <w:t>do informações junto à CONCESSIONÁRIA e ao PODER CONCEDENTE, devendo ter, para tanto, acesso à base de dados da CONCESSÃO;</w:t>
      </w:r>
    </w:p>
    <w:p w14:paraId="110ED341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Auxiliar o PODER CONCEDENTE na análise dos documentos e acompanhar as vistorias que antecedem a emissão da AUTORIZAÇÃO PARA INÍCIO DO</w:t>
      </w:r>
      <w:r>
        <w:rPr>
          <w:color w:val="000000"/>
        </w:rPr>
        <w:t xml:space="preserve"> ARRENDAMENTO e AUTORIZAÇÃO PARA INÍCIO DA OPERAÇÃO; </w:t>
      </w:r>
    </w:p>
    <w:p w14:paraId="00CB109A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informar à INSTITUIÇÃO FINANCEIRA que funcionará como AGENTE DE GARANTIA e ao PODER CONCEDENTE eventuais alterações no valor da CONTRAPRESTAÇÃO PÚBLICA MENSAL;</w:t>
      </w:r>
    </w:p>
    <w:p w14:paraId="094888F7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Validar as atualizações feitas pela CONCES</w:t>
      </w:r>
      <w:r>
        <w:rPr>
          <w:color w:val="000000"/>
        </w:rPr>
        <w:t>SIONÁRIA ao inventário de BENS REVERSÍVEIS e fiscalizá-los; e</w:t>
      </w:r>
    </w:p>
    <w:p w14:paraId="3EBB14DE" w14:textId="77777777" w:rsidR="00DE31EB" w:rsidRDefault="001E3099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1418" w:hanging="567"/>
        <w:rPr>
          <w:color w:val="000000"/>
        </w:rPr>
      </w:pPr>
      <w:r>
        <w:rPr>
          <w:color w:val="000000"/>
        </w:rPr>
        <w:t>Acompanhar o processo de reversão dos BENS REVERSÍVEIS e emitir parecer sobre o estado de conservação dos BENS REVERSÍVEIS ao final do CONTRATO;</w:t>
      </w:r>
    </w:p>
    <w:p w14:paraId="2A1C6347" w14:textId="55FD1549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  <w:r>
        <w:rPr>
          <w:color w:val="000000"/>
        </w:rPr>
        <w:t xml:space="preserve">A CONCESSIONÁRIA garantirá ao PODER CONCEDENTE e </w:t>
      </w:r>
      <w:r>
        <w:rPr>
          <w:color w:val="000000"/>
        </w:rPr>
        <w:t>ao VERIFICADOR INDEPENDENTE acesso irrestrito e ininterrupto, em qualquer época, aos sistemas de acompanhamento e monitoramento dos SERVIÇOS DA CONCESSÃO e aos dados relativos à administração, contabilidade e aos recursos técnicos, econômicos e financeiros</w:t>
      </w:r>
      <w:r>
        <w:rPr>
          <w:color w:val="000000"/>
        </w:rPr>
        <w:t xml:space="preserve"> da CONCESSIONÁRIA.</w:t>
      </w:r>
    </w:p>
    <w:p w14:paraId="6926728D" w14:textId="77777777" w:rsidR="00796CB3" w:rsidRDefault="00796C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0" w:line="276" w:lineRule="auto"/>
        <w:rPr>
          <w:color w:val="000000"/>
        </w:rPr>
      </w:pPr>
    </w:p>
    <w:p w14:paraId="1E1955B0" w14:textId="77777777" w:rsidR="00DE31EB" w:rsidRDefault="001E309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ind w:hanging="720"/>
        <w:rPr>
          <w:b/>
          <w:color w:val="000000"/>
        </w:rPr>
      </w:pPr>
      <w:r>
        <w:rPr>
          <w:b/>
          <w:color w:val="000000"/>
        </w:rPr>
        <w:t>REUNIÕES DE MONITORAMENTO E FÓRUNS</w:t>
      </w:r>
    </w:p>
    <w:p w14:paraId="4CF911EF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</w:rPr>
      </w:pPr>
      <w:r>
        <w:rPr>
          <w:color w:val="000000"/>
        </w:rPr>
        <w:t>O VERIFICADOR INDEPENDENTE deverá realizar reuniões periódicas de acompanhamento e controle com a CONCESSIONÁRIA e o PODER CONCEDENTE, registrando em ata as providências a serem adotadas no sentido de assegurar o cumprimento das obrigações e prazos do CONT</w:t>
      </w:r>
      <w:r>
        <w:rPr>
          <w:color w:val="000000"/>
        </w:rPr>
        <w:t>RATO, devendo, o PODER CONCEDENTE e a CONCESSIONÁRIA, serem informados da agenda prevista para tais reuniões e receber cópia de suas atas.</w:t>
      </w:r>
    </w:p>
    <w:p w14:paraId="0A31E53B" w14:textId="77777777" w:rsidR="00DE31EB" w:rsidRDefault="00DE31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</w:rPr>
      </w:pPr>
    </w:p>
    <w:p w14:paraId="3733AF06" w14:textId="03056DAF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rPr>
          <w:color w:val="000000"/>
        </w:rPr>
      </w:pPr>
      <w:r>
        <w:rPr>
          <w:color w:val="000000"/>
        </w:rPr>
        <w:t>Além disso, poderão ser realizados fóruns, quando solicitados pelas PARTES, para que eventuais dúvidas que surjam no</w:t>
      </w:r>
      <w:r>
        <w:rPr>
          <w:color w:val="000000"/>
        </w:rPr>
        <w:t xml:space="preserve"> decorrer do processo de aferimento sejam solucionadas e proposições de melhorias sejam debatidas.</w:t>
      </w:r>
    </w:p>
    <w:p w14:paraId="024D799E" w14:textId="713F47DD" w:rsidR="00796CB3" w:rsidRDefault="00796C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rPr>
          <w:color w:val="000000"/>
        </w:rPr>
      </w:pPr>
    </w:p>
    <w:p w14:paraId="23B4D33B" w14:textId="77777777" w:rsidR="00796CB3" w:rsidRDefault="00796CB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240" w:line="276" w:lineRule="auto"/>
        <w:rPr>
          <w:color w:val="000000"/>
        </w:rPr>
      </w:pPr>
    </w:p>
    <w:p w14:paraId="54CE418F" w14:textId="77777777" w:rsidR="00DE31EB" w:rsidRDefault="001E3099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hanging="720"/>
        <w:rPr>
          <w:b/>
          <w:color w:val="000000"/>
        </w:rPr>
      </w:pPr>
      <w:r>
        <w:rPr>
          <w:b/>
          <w:color w:val="000000"/>
        </w:rPr>
        <w:lastRenderedPageBreak/>
        <w:t>GOVERNANÇA</w:t>
      </w:r>
    </w:p>
    <w:p w14:paraId="07B5F6A0" w14:textId="77777777" w:rsidR="00DE31EB" w:rsidRDefault="001E309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rPr>
          <w:color w:val="000000"/>
        </w:rPr>
      </w:pPr>
      <w:r>
        <w:rPr>
          <w:color w:val="000000"/>
        </w:rPr>
        <w:t xml:space="preserve">O VERIFICADOR INDEPENDENTE deverá obedecer às boas práticas de governança corporativa, na forma das diretrizes do Instituto Brasileiro de Governança Corporativa - IBGC, com a apresentação de contas e demonstrações contábeis padronizadas conforme as normas </w:t>
      </w:r>
      <w:r>
        <w:rPr>
          <w:color w:val="000000"/>
        </w:rPr>
        <w:t>e práticas contábeis adotadas no Brasil.</w:t>
      </w:r>
    </w:p>
    <w:p w14:paraId="6AC30C46" w14:textId="77777777" w:rsidR="00DE31EB" w:rsidRDefault="00DE31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firstLine="0"/>
        <w:rPr>
          <w:color w:val="000000"/>
        </w:rPr>
      </w:pPr>
    </w:p>
    <w:p w14:paraId="57BAC374" w14:textId="77777777" w:rsidR="00DE31EB" w:rsidRDefault="00DE31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firstLine="0"/>
        <w:rPr>
          <w:color w:val="000000"/>
        </w:rPr>
      </w:pPr>
    </w:p>
    <w:p w14:paraId="32E913CE" w14:textId="77777777" w:rsidR="00DE31EB" w:rsidRDefault="00DE31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6" w:after="240" w:line="276" w:lineRule="auto"/>
        <w:ind w:left="378" w:firstLine="0"/>
        <w:rPr>
          <w:color w:val="000000"/>
        </w:rPr>
      </w:pPr>
    </w:p>
    <w:p w14:paraId="32A9976F" w14:textId="77777777" w:rsidR="00DE31EB" w:rsidRDefault="00DE31EB"/>
    <w:sectPr w:rsidR="00DE3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8AA6D" w14:textId="77777777" w:rsidR="001E3099" w:rsidRDefault="001E3099">
      <w:pPr>
        <w:spacing w:before="0" w:after="0" w:line="240" w:lineRule="auto"/>
      </w:pPr>
      <w:r>
        <w:separator/>
      </w:r>
    </w:p>
  </w:endnote>
  <w:endnote w:type="continuationSeparator" w:id="0">
    <w:p w14:paraId="63AE056C" w14:textId="77777777" w:rsidR="001E3099" w:rsidRDefault="001E30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6C567" w14:textId="7777777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2739A" w14:textId="7D0AC7E4" w:rsidR="00DE31EB" w:rsidRDefault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9639" w:right="-460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73E8F84B" wp14:editId="59B6C84C">
          <wp:simplePos x="0" y="0"/>
          <wp:positionH relativeFrom="margin">
            <wp:posOffset>4905375</wp:posOffset>
          </wp:positionH>
          <wp:positionV relativeFrom="paragraph">
            <wp:posOffset>-904875</wp:posOffset>
          </wp:positionV>
          <wp:extent cx="1028700" cy="1466850"/>
          <wp:effectExtent l="9525" t="0" r="9525" b="9525"/>
          <wp:wrapNone/>
          <wp:docPr id="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3099">
      <w:rPr>
        <w:b/>
        <w:color w:val="000000"/>
        <w:sz w:val="22"/>
        <w:szCs w:val="22"/>
      </w:rPr>
      <w:fldChar w:fldCharType="begin"/>
    </w:r>
    <w:r w:rsidR="001E3099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1E3099">
      <w:rPr>
        <w:b/>
        <w:color w:val="000000"/>
        <w:sz w:val="22"/>
        <w:szCs w:val="22"/>
      </w:rPr>
      <w:fldChar w:fldCharType="end"/>
    </w:r>
  </w:p>
  <w:p w14:paraId="7219C1D2" w14:textId="395AAB4B" w:rsidR="00DE31EB" w:rsidRDefault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8BA32E7" wp14:editId="41B252F3">
          <wp:simplePos x="0" y="0"/>
          <wp:positionH relativeFrom="page">
            <wp:align>left</wp:align>
          </wp:positionH>
          <wp:positionV relativeFrom="paragraph">
            <wp:posOffset>197485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E3099">
      <w:rPr>
        <w:b/>
        <w:color w:val="000000"/>
        <w:sz w:val="22"/>
        <w:szCs w:val="22"/>
      </w:rPr>
      <w:t xml:space="preserve">Energia Compesa - </w:t>
    </w:r>
    <w:r w:rsidR="001E3099">
      <w:rPr>
        <w:color w:val="000000"/>
        <w:sz w:val="22"/>
        <w:szCs w:val="22"/>
      </w:rPr>
      <w:t xml:space="preserve">Modelagem Jurídica / ANEXO </w:t>
    </w:r>
    <w:r w:rsidR="001E309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2FE96950" wp14:editId="2879F935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XIII do Contrato</w:t>
    </w:r>
  </w:p>
  <w:p w14:paraId="612D7E30" w14:textId="7777777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94EDCAB" w14:textId="7777777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D9197" w14:textId="48E89039" w:rsidR="00DE31EB" w:rsidRDefault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8222"/>
      </w:tabs>
      <w:spacing w:before="0" w:after="0" w:line="240" w:lineRule="auto"/>
      <w:ind w:left="9639"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ABC6D1D" wp14:editId="5B16999D">
          <wp:simplePos x="0" y="0"/>
          <wp:positionH relativeFrom="margin">
            <wp:posOffset>4927600</wp:posOffset>
          </wp:positionH>
          <wp:positionV relativeFrom="paragraph">
            <wp:posOffset>-873125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3099">
      <w:rPr>
        <w:b/>
        <w:color w:val="000000"/>
        <w:sz w:val="22"/>
        <w:szCs w:val="22"/>
      </w:rPr>
      <w:fldChar w:fldCharType="begin"/>
    </w:r>
    <w:r w:rsidR="001E3099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1E3099">
      <w:rPr>
        <w:b/>
        <w:color w:val="000000"/>
        <w:sz w:val="22"/>
        <w:szCs w:val="22"/>
      </w:rPr>
      <w:fldChar w:fldCharType="end"/>
    </w:r>
  </w:p>
  <w:p w14:paraId="20C71F9B" w14:textId="3CC4F118" w:rsidR="00DE31EB" w:rsidRDefault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A5A233E" wp14:editId="165F4DD5">
          <wp:simplePos x="0" y="0"/>
          <wp:positionH relativeFrom="page">
            <wp:align>right</wp:align>
          </wp:positionH>
          <wp:positionV relativeFrom="paragraph">
            <wp:posOffset>208915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E3099">
      <w:rPr>
        <w:b/>
        <w:color w:val="000000"/>
        <w:sz w:val="22"/>
        <w:szCs w:val="22"/>
      </w:rPr>
      <w:t xml:space="preserve">Energia Compesa - </w:t>
    </w:r>
    <w:r w:rsidR="001E3099">
      <w:rPr>
        <w:color w:val="000000"/>
        <w:sz w:val="22"/>
        <w:szCs w:val="22"/>
      </w:rPr>
      <w:t>Modelagem Jurídica / ANEXO XIII do Contrato</w:t>
    </w:r>
    <w:r w:rsidR="001E3099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0557CF" wp14:editId="6A069E0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1214374E" w14:textId="3AD74836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C9A7571" w14:textId="52F5DD6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9EAF9" w14:textId="77777777" w:rsidR="001E3099" w:rsidRDefault="001E3099">
      <w:pPr>
        <w:spacing w:before="0" w:after="0" w:line="240" w:lineRule="auto"/>
      </w:pPr>
      <w:r>
        <w:separator/>
      </w:r>
    </w:p>
  </w:footnote>
  <w:footnote w:type="continuationSeparator" w:id="0">
    <w:p w14:paraId="2B1FF93F" w14:textId="77777777" w:rsidR="001E3099" w:rsidRDefault="001E309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9ADAA" w14:textId="7777777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8971D" w14:textId="1577C7FB" w:rsidR="00DE31EB" w:rsidRPr="00796CB3" w:rsidRDefault="001E3099" w:rsidP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8"/>
        <w:szCs w:val="28"/>
      </w:rPr>
    </w:pPr>
    <w:r w:rsidRPr="00796CB3">
      <w:rPr>
        <w:rFonts w:ascii="Calibri Light" w:eastAsia="Arial" w:hAnsi="Calibri Light" w:cs="Calibri Light"/>
        <w:b/>
        <w:color w:val="000000"/>
        <w:sz w:val="28"/>
        <w:szCs w:val="28"/>
      </w:rPr>
      <w:t xml:space="preserve">ANEXO XIII – </w:t>
    </w:r>
    <w:r w:rsidRPr="00796CB3">
      <w:rPr>
        <w:rFonts w:ascii="Calibri Light" w:eastAsia="Arial" w:hAnsi="Calibri Light" w:cs="Calibri Light"/>
        <w:b/>
        <w:color w:val="000000"/>
        <w:sz w:val="28"/>
        <w:szCs w:val="28"/>
      </w:rPr>
      <w:t>DIRETRIZES PARA CONTRATAÇÃO DO VERIFICADOR INDEPENDENTE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27FF" w14:textId="0EAD063C" w:rsidR="00DE31EB" w:rsidRPr="00796CB3" w:rsidRDefault="001E3099" w:rsidP="00796C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8"/>
        <w:szCs w:val="28"/>
      </w:rPr>
    </w:pPr>
    <w:bookmarkStart w:id="0" w:name="_gjdgxs" w:colFirst="0" w:colLast="0"/>
    <w:bookmarkEnd w:id="0"/>
    <w:r w:rsidRPr="00796CB3">
      <w:rPr>
        <w:rFonts w:ascii="Calibri Light" w:eastAsia="Arial" w:hAnsi="Calibri Light" w:cs="Calibri Light"/>
        <w:b/>
        <w:color w:val="000000"/>
        <w:sz w:val="28"/>
        <w:szCs w:val="28"/>
      </w:rPr>
      <w:t xml:space="preserve">ANEXO XIII – </w:t>
    </w:r>
    <w:r w:rsidRPr="00796CB3">
      <w:rPr>
        <w:rFonts w:ascii="Calibri Light" w:eastAsia="Arial" w:hAnsi="Calibri Light" w:cs="Calibri Light"/>
        <w:b/>
        <w:color w:val="000000"/>
        <w:sz w:val="28"/>
        <w:szCs w:val="28"/>
      </w:rPr>
      <w:t>DIRETRIZES PARA CONTRATAÇÃO DO VERIFICADOR INDEPENDENTE</w:t>
    </w:r>
  </w:p>
  <w:p w14:paraId="7F0B68CE" w14:textId="77777777" w:rsidR="00DE31EB" w:rsidRDefault="00DE31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3285B"/>
    <w:multiLevelType w:val="multilevel"/>
    <w:tmpl w:val="B3321FA8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33E8"/>
    <w:multiLevelType w:val="multilevel"/>
    <w:tmpl w:val="F5F6838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E65BC9"/>
    <w:multiLevelType w:val="multilevel"/>
    <w:tmpl w:val="CD64FDE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89E16A1"/>
    <w:multiLevelType w:val="multilevel"/>
    <w:tmpl w:val="B93E257A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E5B54"/>
    <w:multiLevelType w:val="multilevel"/>
    <w:tmpl w:val="DB4463D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D05709"/>
    <w:multiLevelType w:val="multilevel"/>
    <w:tmpl w:val="75A60224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85604"/>
    <w:multiLevelType w:val="multilevel"/>
    <w:tmpl w:val="5816B86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A444E"/>
    <w:multiLevelType w:val="multilevel"/>
    <w:tmpl w:val="71C4FDCA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8700D"/>
    <w:multiLevelType w:val="multilevel"/>
    <w:tmpl w:val="D54686A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C47684"/>
    <w:multiLevelType w:val="multilevel"/>
    <w:tmpl w:val="F226240E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2799D"/>
    <w:multiLevelType w:val="multilevel"/>
    <w:tmpl w:val="82DEEE58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266CF"/>
    <w:multiLevelType w:val="multilevel"/>
    <w:tmpl w:val="9CD63A14"/>
    <w:lvl w:ilvl="0">
      <w:start w:val="1"/>
      <w:numFmt w:val="lowerRoman"/>
      <w:lvlText w:val="(%1)"/>
      <w:lvlJc w:val="left"/>
      <w:pPr>
        <w:ind w:left="7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C8F60CE"/>
    <w:multiLevelType w:val="multilevel"/>
    <w:tmpl w:val="F7029CBA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AF67E7"/>
    <w:multiLevelType w:val="multilevel"/>
    <w:tmpl w:val="B4A6E3CE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932081"/>
    <w:multiLevelType w:val="multilevel"/>
    <w:tmpl w:val="6D54A8E4"/>
    <w:lvl w:ilvl="0">
      <w:start w:val="1"/>
      <w:numFmt w:val="upperRoman"/>
      <w:lvlText w:val="(%1)"/>
      <w:lvlJc w:val="left"/>
      <w:pPr>
        <w:ind w:left="878" w:hanging="360"/>
      </w:pPr>
    </w:lvl>
    <w:lvl w:ilvl="1">
      <w:start w:val="1"/>
      <w:numFmt w:val="lowerLetter"/>
      <w:lvlText w:val="%2."/>
      <w:lvlJc w:val="left"/>
      <w:pPr>
        <w:ind w:left="1598" w:hanging="360"/>
      </w:pPr>
    </w:lvl>
    <w:lvl w:ilvl="2">
      <w:start w:val="1"/>
      <w:numFmt w:val="lowerRoman"/>
      <w:lvlText w:val="%3."/>
      <w:lvlJc w:val="right"/>
      <w:pPr>
        <w:ind w:left="2318" w:hanging="180"/>
      </w:pPr>
    </w:lvl>
    <w:lvl w:ilvl="3">
      <w:start w:val="1"/>
      <w:numFmt w:val="decimal"/>
      <w:lvlText w:val="%4."/>
      <w:lvlJc w:val="left"/>
      <w:pPr>
        <w:ind w:left="3038" w:hanging="360"/>
      </w:pPr>
    </w:lvl>
    <w:lvl w:ilvl="4">
      <w:start w:val="1"/>
      <w:numFmt w:val="lowerLetter"/>
      <w:lvlText w:val="%5."/>
      <w:lvlJc w:val="left"/>
      <w:pPr>
        <w:ind w:left="3758" w:hanging="360"/>
      </w:pPr>
    </w:lvl>
    <w:lvl w:ilvl="5">
      <w:start w:val="1"/>
      <w:numFmt w:val="lowerRoman"/>
      <w:lvlText w:val="%6."/>
      <w:lvlJc w:val="right"/>
      <w:pPr>
        <w:ind w:left="4478" w:hanging="180"/>
      </w:pPr>
    </w:lvl>
    <w:lvl w:ilvl="6">
      <w:start w:val="1"/>
      <w:numFmt w:val="decimal"/>
      <w:lvlText w:val="%7."/>
      <w:lvlJc w:val="left"/>
      <w:pPr>
        <w:ind w:left="5198" w:hanging="360"/>
      </w:pPr>
    </w:lvl>
    <w:lvl w:ilvl="7">
      <w:start w:val="1"/>
      <w:numFmt w:val="lowerLetter"/>
      <w:lvlText w:val="%8."/>
      <w:lvlJc w:val="left"/>
      <w:pPr>
        <w:ind w:left="5918" w:hanging="360"/>
      </w:pPr>
    </w:lvl>
    <w:lvl w:ilvl="8">
      <w:start w:val="1"/>
      <w:numFmt w:val="lowerRoman"/>
      <w:lvlText w:val="%9."/>
      <w:lvlJc w:val="right"/>
      <w:pPr>
        <w:ind w:left="6638" w:hanging="180"/>
      </w:pPr>
    </w:lvl>
  </w:abstractNum>
  <w:abstractNum w:abstractNumId="15" w15:restartNumberingAfterBreak="0">
    <w:nsid w:val="678A62C5"/>
    <w:multiLevelType w:val="multilevel"/>
    <w:tmpl w:val="BE240146"/>
    <w:lvl w:ilvl="0">
      <w:start w:val="1"/>
      <w:numFmt w:val="upperRoman"/>
      <w:lvlText w:val="%1"/>
      <w:lvlJc w:val="center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040312"/>
    <w:multiLevelType w:val="multilevel"/>
    <w:tmpl w:val="EA3E023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C45A4"/>
    <w:multiLevelType w:val="multilevel"/>
    <w:tmpl w:val="AB8A8282"/>
    <w:lvl w:ilvl="0">
      <w:start w:val="1"/>
      <w:numFmt w:val="upp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04D4"/>
    <w:multiLevelType w:val="multilevel"/>
    <w:tmpl w:val="D7D817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11"/>
  </w:num>
  <w:num w:numId="5">
    <w:abstractNumId w:val="9"/>
  </w:num>
  <w:num w:numId="6">
    <w:abstractNumId w:val="12"/>
  </w:num>
  <w:num w:numId="7">
    <w:abstractNumId w:val="18"/>
  </w:num>
  <w:num w:numId="8">
    <w:abstractNumId w:val="3"/>
  </w:num>
  <w:num w:numId="9">
    <w:abstractNumId w:val="2"/>
  </w:num>
  <w:num w:numId="10">
    <w:abstractNumId w:val="0"/>
  </w:num>
  <w:num w:numId="11">
    <w:abstractNumId w:val="15"/>
  </w:num>
  <w:num w:numId="12">
    <w:abstractNumId w:val="5"/>
  </w:num>
  <w:num w:numId="13">
    <w:abstractNumId w:val="10"/>
  </w:num>
  <w:num w:numId="14">
    <w:abstractNumId w:val="8"/>
  </w:num>
  <w:num w:numId="15">
    <w:abstractNumId w:val="13"/>
  </w:num>
  <w:num w:numId="16">
    <w:abstractNumId w:val="17"/>
  </w:num>
  <w:num w:numId="17">
    <w:abstractNumId w:val="6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1EB"/>
    <w:rsid w:val="001E3099"/>
    <w:rsid w:val="00796CB3"/>
    <w:rsid w:val="00DE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4C3E"/>
  <w15:docId w15:val="{76900C23-38B8-4CD3-AECD-1D3F2CE2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F549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CCFB3F-45C2-43C4-B8D5-CDA29AB67122}"/>
</file>

<file path=customXml/itemProps2.xml><?xml version="1.0" encoding="utf-8"?>
<ds:datastoreItem xmlns:ds="http://schemas.openxmlformats.org/officeDocument/2006/customXml" ds:itemID="{78AE6C02-E095-46A5-AE1E-EFB31D4D5535}"/>
</file>

<file path=customXml/itemProps3.xml><?xml version="1.0" encoding="utf-8"?>
<ds:datastoreItem xmlns:ds="http://schemas.openxmlformats.org/officeDocument/2006/customXml" ds:itemID="{56AFE0E5-B877-4074-ABED-794FAD62A1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2835</Words>
  <Characters>15309</Characters>
  <Application>Microsoft Office Word</Application>
  <DocSecurity>0</DocSecurity>
  <Lines>127</Lines>
  <Paragraphs>36</Paragraphs>
  <ScaleCrop>false</ScaleCrop>
  <Company/>
  <LinksUpToDate>false</LinksUpToDate>
  <CharactersWithSpaces>18108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Leticia</cp:lastModifiedBy>
  <cp:revision>2</cp:revision>
  <dcterms:created xsi:type="dcterms:W3CDTF">2020-08-27T18:13:00Z</dcterms:created>
  <dcterms:modified xsi:type="dcterms:W3CDTF">2020-08-27T18:15:00Z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